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Contabilita' e bilancio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Bilancio di previsione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Documento Unico di Programmazione - DUP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Rendiconto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Certificazioni del bilancio preventivo e consuntivo ed altre certificazioni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Piano esecutivo di gestione - PEG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Mandati di pagamento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Variazioni al bilancio di previsione e P.E.G.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cauzioni e fideiussioni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Inserimento e controllo dati IVA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Inventario beni mobili e immobili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Pagamento premi e gestione polizze assicurative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Parere di regolarita' contabile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Parere sugli atti con finanziamenti in conto capitale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Recupero e registrazione giornaliera delle operazioni del Tesoriere relative ai versamenti in Tesoreria da parte degli utenti e chiusura mensile dei sospesi del Tesoriere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Rendicontazione diritti di segreteria e stato civile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Monitoraggio patto di stabilita'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equilibri finanziari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di gestione ai sensi degli art. dal 196 al 198 bis del D.Lgs. 267/2000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Q) Progettazione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sulle societa' partecipate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Invio dell'elenco delle societa' partecipate al Dipartimento della Funzione Pubblica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Tenuta ed aggiornamento dell'archivio relativo alle societa' nonche' delle aziende speciali ed altri enti pubblici partecipati dall'Ente - (Enti controllati)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Contabilita' e bilancio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